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  <w:rtl w:val="0"/>
        </w:rPr>
        <w:t xml:space="preserve">PHA501- Graduation Project 2024-2025 Rules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555555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Dear Students,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ff2715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PHA501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Graduation Project details are given below;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ff2715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PHA501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is an annual course, and students must select just one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ff2715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PHA501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  <w:rtl w:val="0"/>
        </w:rPr>
        <w:t xml:space="preserve"> 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raduation Project advisor; you have to choose it on the </w:t>
      </w:r>
      <w:r w:rsidDel="00000000" w:rsidR="00000000" w:rsidRPr="00000000">
        <w:rPr>
          <w:rtl w:val="0"/>
        </w:rPr>
        <w:t xml:space="preserve">UZEBIM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first and then</w:t>
      </w:r>
      <w:r w:rsidDel="00000000" w:rsidR="00000000" w:rsidRPr="00000000">
        <w:rPr>
          <w:rtl w:val="0"/>
        </w:rPr>
        <w:t xml:space="preserve"> the Genius system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Otherwise, student selection on </w:t>
      </w:r>
      <w:r w:rsidDel="00000000" w:rsidR="00000000" w:rsidRPr="00000000">
        <w:rPr>
          <w:rtl w:val="0"/>
        </w:rPr>
        <w:t xml:space="preserve">Genius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will not be taken </w:t>
      </w:r>
      <w:r w:rsidDel="00000000" w:rsidR="00000000" w:rsidRPr="00000000">
        <w:rPr>
          <w:rtl w:val="0"/>
        </w:rPr>
        <w:t xml:space="preserve">into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consideration.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555555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2. The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ff2715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PHA501 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advisor and student will decide 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the topic of the</w:t>
        </w:r>
      </w:hyperlink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555555"/>
            <w:sz w:val="24"/>
            <w:szCs w:val="24"/>
            <w:u w:val="none"/>
            <w:shd w:fill="auto" w:val="clear"/>
            <w:vertAlign w:val="baseline"/>
            <w:rtl w:val="0"/>
          </w:rPr>
          <w:t xml:space="preserve"> </w:t>
        </w:r>
      </w:hyperlink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ff2715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PHA501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Graduation Project.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b w:val="1"/>
          <w:rtl w:val="0"/>
        </w:rPr>
        <w:t xml:space="preserve">The PHA501 Graduation Project committee will set up an online lesson to inform the students about general information and regulations.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b w:val="1"/>
          <w:color w:val="555555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4.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When students write their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ff2715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PHA501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Graduation project thesis, they have to use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academic research platforms like PubMed, Web of Science Google Scholar etc.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555555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  <w:t xml:space="preserve">The graduation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writeup guide is available from this link;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hyperlink r:id="rId15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ff2715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http://eczacilik.neu.edu.tr/resources/?lang=en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students have to use this writeup guide.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color w:val="555555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150" w:lineRule="auto"/>
        <w:jc w:val="both"/>
        <w:rPr>
          <w:b w:val="1"/>
          <w:color w:val="ff0000"/>
        </w:rPr>
      </w:pP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b w:val="1"/>
          <w:color w:val="0432ff"/>
          <w:rtl w:val="0"/>
        </w:rPr>
        <w:t xml:space="preserve">. For irregular students, </w:t>
      </w:r>
      <w:r w:rsidDel="00000000" w:rsidR="00000000" w:rsidRPr="00000000">
        <w:rPr>
          <w:b w:val="1"/>
          <w:color w:val="ff0000"/>
          <w:rtl w:val="0"/>
        </w:rPr>
        <w:t xml:space="preserve">the thesis submission date is 17.01.2024. </w:t>
      </w:r>
    </w:p>
    <w:p w:rsidR="00000000" w:rsidDel="00000000" w:rsidP="00000000" w:rsidRDefault="00000000" w:rsidRPr="00000000" w14:paraId="00000010">
      <w:pPr>
        <w:shd w:fill="ffffff" w:val="clear"/>
        <w:spacing w:after="150" w:lineRule="auto"/>
        <w:jc w:val="both"/>
        <w:rPr>
          <w:b w:val="1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PHA501 Gradua</w:t>
      </w:r>
      <w:r w:rsidDel="00000000" w:rsidR="00000000" w:rsidRPr="00000000">
        <w:rPr>
          <w:b w:val="1"/>
          <w:rtl w:val="0"/>
        </w:rPr>
        <w:t xml:space="preserve">tion Project committee will announce the deadlines for the poster presentation and the thesis submission.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assessment details of this course are given below;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8"/>
          <w:szCs w:val="28"/>
          <w:u w:val="single"/>
          <w:shd w:fill="auto" w:val="clear"/>
          <w:vertAlign w:val="baseline"/>
          <w:rtl w:val="0"/>
        </w:rPr>
        <w:t xml:space="preserve">Criteria 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432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</w:t>
      </w:r>
      <w:r w:rsidDel="00000000" w:rsidR="00000000" w:rsidRPr="00000000">
        <w:rPr>
          <w:b w:val="1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hyperlink r:id="rId16">
        <w:r w:rsidDel="00000000" w:rsidR="00000000" w:rsidRPr="00000000">
          <w:rPr>
            <w:b w:val="1"/>
            <w:i w:val="0"/>
            <w:smallCaps w:val="0"/>
            <w:strike w:val="0"/>
            <w:color w:val="ff2715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PHA501</w:t>
        </w:r>
      </w:hyperlink>
      <w:r w:rsidDel="00000000" w:rsidR="00000000" w:rsidRPr="00000000">
        <w:rPr>
          <w:b w:val="1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advisor assessment -</w:t>
      </w:r>
      <w:r w:rsidDel="00000000" w:rsidR="00000000" w:rsidRPr="00000000">
        <w:rPr>
          <w:b w:val="1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  <w:rtl w:val="0"/>
        </w:rPr>
        <w:t xml:space="preserve"> 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432ff"/>
          <w:sz w:val="24"/>
          <w:szCs w:val="24"/>
          <w:u w:val="none"/>
          <w:shd w:fill="auto" w:val="clear"/>
          <w:vertAlign w:val="baseline"/>
          <w:rtl w:val="0"/>
        </w:rPr>
        <w:t xml:space="preserve">Thesis 60%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average of all </w:t>
      </w:r>
      <w:r w:rsidDel="00000000" w:rsidR="00000000" w:rsidRPr="00000000">
        <w:rPr>
          <w:b w:val="1"/>
          <w:rtl w:val="0"/>
        </w:rPr>
        <w:t xml:space="preserve">advisor</w:t>
      </w: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assessments </w:t>
      </w:r>
      <w:r w:rsidDel="00000000" w:rsidR="00000000" w:rsidRPr="00000000">
        <w:rPr>
          <w:b w:val="1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Poster presentation 40%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555555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  <w:t xml:space="preserve">The poster presentation will be face-to-face; the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graduation project committee will announce the method of presentation and deadline during the Fall term.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  <w:t xml:space="preserve">The poster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presentation will </w:t>
      </w:r>
      <w:r w:rsidDel="00000000" w:rsidR="00000000" w:rsidRPr="00000000">
        <w:rPr>
          <w:rtl w:val="0"/>
        </w:rPr>
        <w:t xml:space="preserve">be marked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as;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432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432ff"/>
          <w:sz w:val="24"/>
          <w:szCs w:val="24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432ff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432ff"/>
          <w:sz w:val="24"/>
          <w:szCs w:val="24"/>
          <w:u w:val="none"/>
          <w:shd w:fill="auto" w:val="clear"/>
          <w:vertAlign w:val="baseline"/>
          <w:rtl w:val="0"/>
        </w:rPr>
        <w:t xml:space="preserve">Speech and knowledge: 10%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432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1"/>
          <w:i w:val="0"/>
          <w:smallCaps w:val="0"/>
          <w:strike w:val="0"/>
          <w:color w:val="0432ff"/>
          <w:sz w:val="24"/>
          <w:szCs w:val="24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432ff"/>
          <w:sz w:val="24"/>
          <w:szCs w:val="24"/>
          <w:u w:val="none"/>
          <w:shd w:fill="auto" w:val="clear"/>
          <w:vertAlign w:val="baseline"/>
          <w:rtl w:val="0"/>
        </w:rPr>
        <w:t xml:space="preserve"> Replying questions: 10 %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432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1"/>
          <w:i w:val="0"/>
          <w:smallCaps w:val="0"/>
          <w:strike w:val="0"/>
          <w:color w:val="0432ff"/>
          <w:sz w:val="24"/>
          <w:szCs w:val="24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432ff"/>
          <w:sz w:val="24"/>
          <w:szCs w:val="24"/>
          <w:u w:val="none"/>
          <w:shd w:fill="auto" w:val="clear"/>
          <w:vertAlign w:val="baseline"/>
          <w:rtl w:val="0"/>
        </w:rPr>
        <w:t xml:space="preserve"> Punctuality (Time): 10%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b w:val="1"/>
          <w:color w:val="ff0000"/>
        </w:rPr>
      </w:pPr>
      <w:r w:rsidDel="00000000" w:rsidR="00000000" w:rsidRPr="00000000">
        <w:rPr>
          <w:rFonts w:ascii="Symbol" w:cs="Symbol" w:eastAsia="Symbol" w:hAnsi="Symbol"/>
          <w:b w:val="1"/>
          <w:i w:val="0"/>
          <w:smallCaps w:val="0"/>
          <w:strike w:val="0"/>
          <w:color w:val="0432ff"/>
          <w:sz w:val="24"/>
          <w:szCs w:val="24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432ff"/>
          <w:sz w:val="24"/>
          <w:szCs w:val="24"/>
          <w:u w:val="none"/>
          <w:shd w:fill="auto" w:val="clear"/>
          <w:vertAlign w:val="baseline"/>
          <w:rtl w:val="0"/>
        </w:rPr>
        <w:t xml:space="preserve"> Quality of slides and text, richness in pictures: 10 %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The students have to apply the principle of research ethics </w:t>
      </w:r>
      <w:r w:rsidDel="00000000" w:rsidR="00000000" w:rsidRPr="00000000">
        <w:rPr>
          <w:rtl w:val="0"/>
        </w:rPr>
        <w:t xml:space="preserve">to avoid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plagiarism.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555555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Similarity test of </w:t>
      </w:r>
      <w:r w:rsidDel="00000000" w:rsidR="00000000" w:rsidRPr="00000000">
        <w:rPr>
          <w:rtl w:val="0"/>
        </w:rPr>
        <w:t xml:space="preserve">the </w:t>
      </w:r>
      <w:hyperlink r:id="rId1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PHA501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 Graduation Thesis will be controlled by </w:t>
      </w:r>
      <w:r w:rsidDel="00000000" w:rsidR="00000000" w:rsidRPr="00000000">
        <w:rPr>
          <w:rtl w:val="0"/>
        </w:rPr>
        <w:t xml:space="preserve">the </w:t>
      </w:r>
      <w:hyperlink r:id="rId1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PHA501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 advisor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graduation project committee. The similarity of </w:t>
      </w: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thesis could be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maximum %</w:t>
      </w:r>
      <w:r w:rsidDel="00000000" w:rsidR="00000000" w:rsidRPr="00000000">
        <w:rPr>
          <w:b w:val="1"/>
          <w:rtl w:val="0"/>
        </w:rPr>
        <w:t xml:space="preserve"> of </w:t>
      </w: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40.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Otherwise, the Graduation Project will not be accepted by </w:t>
      </w: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Graduation Project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Committee.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PHA501 Graduation Project Committee </w:t>
      </w:r>
    </w:p>
    <w:p w:rsidR="00000000" w:rsidDel="00000000" w:rsidP="00000000" w:rsidRDefault="00000000" w:rsidRPr="00000000" w14:paraId="00000023">
      <w:pPr>
        <w:spacing w:line="24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Assist. Prof. DR. Damla ULKER</w:t>
      </w:r>
    </w:p>
    <w:p w:rsidR="00000000" w:rsidDel="00000000" w:rsidP="00000000" w:rsidRDefault="00000000" w:rsidRPr="00000000" w14:paraId="00000024">
      <w:pPr>
        <w:spacing w:line="24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Assist. Prof. Dr. Jude CALEB</w:t>
      </w:r>
    </w:p>
    <w:p w:rsidR="00000000" w:rsidDel="00000000" w:rsidP="00000000" w:rsidRDefault="00000000" w:rsidRPr="00000000" w14:paraId="00000025">
      <w:pPr>
        <w:spacing w:line="24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MSc. Suzan Çağaloğlu Küçük</w:t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Symbo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403076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n-GB"/>
    </w:rPr>
  </w:style>
  <w:style w:type="character" w:styleId="Hyperlink">
    <w:name w:val="Hyperlink"/>
    <w:basedOn w:val="DefaultParagraphFont"/>
    <w:uiPriority w:val="99"/>
    <w:semiHidden w:val="1"/>
    <w:unhideWhenUsed w:val="1"/>
    <w:rsid w:val="00403076"/>
    <w:rPr>
      <w:color w:val="0000ff"/>
      <w:u w:val="single"/>
    </w:rPr>
  </w:style>
  <w:style w:type="character" w:styleId="Strong">
    <w:name w:val="Strong"/>
    <w:basedOn w:val="DefaultParagraphFont"/>
    <w:uiPriority w:val="22"/>
    <w:qFormat w:val="1"/>
    <w:rsid w:val="00403076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uzebim.neu.edu.tr/mod/resource/view.php?id=73362%22%20%5Co%20%22PHA501" TargetMode="External"/><Relationship Id="rId10" Type="http://schemas.openxmlformats.org/officeDocument/2006/relationships/hyperlink" Target="https://uzebim.neu.edu.tr/mod/resource/view.php?id=73362%22%20%5Co%20%22PHA501" TargetMode="External"/><Relationship Id="rId13" Type="http://schemas.openxmlformats.org/officeDocument/2006/relationships/hyperlink" Target="https://uzebim.neu.edu.tr/mod/resource/view.php?id=73362%22%20%5Co%20%22PHA501" TargetMode="External"/><Relationship Id="rId12" Type="http://schemas.openxmlformats.org/officeDocument/2006/relationships/hyperlink" Target="https://uzebim.neu.edu.tr/mod/resource/view.php?id=73362%22%20%5Co%20%22PHA50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zebim.neu.edu.tr/mod/resource/view.php?id=73362" TargetMode="External"/><Relationship Id="rId15" Type="http://schemas.openxmlformats.org/officeDocument/2006/relationships/hyperlink" Target="http://eczacilik.neu.edu.tr/resources/?lang=en" TargetMode="External"/><Relationship Id="rId14" Type="http://schemas.openxmlformats.org/officeDocument/2006/relationships/hyperlink" Target="https://uzebim.neu.edu.tr/mod/resource/view.php?id=73362" TargetMode="External"/><Relationship Id="rId17" Type="http://schemas.openxmlformats.org/officeDocument/2006/relationships/hyperlink" Target="https://uzebim.neu.edu.tr/mod/resource/view.php?id=73362" TargetMode="External"/><Relationship Id="rId16" Type="http://schemas.openxmlformats.org/officeDocument/2006/relationships/hyperlink" Target="https://uzebim.neu.edu.tr/mod/resource/view.php?id=73362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yperlink" Target="https://uzebim.neu.edu.tr/mod/resource/view.php?id=73362" TargetMode="External"/><Relationship Id="rId7" Type="http://schemas.openxmlformats.org/officeDocument/2006/relationships/hyperlink" Target="https://uzebim.neu.edu.tr/mod/resource/view.php?id=73362" TargetMode="External"/><Relationship Id="rId8" Type="http://schemas.openxmlformats.org/officeDocument/2006/relationships/hyperlink" Target="https://uzebim.neu.edu.tr/mod/resource/view.php?id=733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BV0TCOgE+M1BhiYChLwn/pW6Fg==">CgMxLjA4AHIhMWZCYTVxUkxFc0xqcEdsY04xWlA4MU5LaGZObzJfVjFU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2024-09-20T09:33:00Z</dcterms:created>
  <dc:creator>Microsoft Office User</dc:creator>
</cp:coreProperties>
</file>